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53A2B" w14:textId="7558F374" w:rsidR="00032856" w:rsidRPr="00A6346C" w:rsidRDefault="00000000" w:rsidP="004B67BA">
      <w:pPr>
        <w:spacing w:after="200" w:line="240" w:lineRule="auto"/>
        <w:jc w:val="center"/>
        <w:rPr>
          <w:b/>
          <w:sz w:val="32"/>
          <w:szCs w:val="32"/>
          <w:lang w:val="id-ID"/>
        </w:rPr>
      </w:pPr>
      <w:r w:rsidRPr="00A6346C">
        <w:rPr>
          <w:b/>
          <w:sz w:val="32"/>
          <w:szCs w:val="32"/>
          <w:lang w:val="id-ID"/>
        </w:rPr>
        <w:t xml:space="preserve"> BAPPENAS DAN AFTECH PERKUAT DAYA SAING </w:t>
      </w:r>
      <w:r w:rsidR="00E1625C" w:rsidRPr="00A6346C">
        <w:rPr>
          <w:b/>
          <w:sz w:val="32"/>
          <w:szCs w:val="32"/>
          <w:lang w:val="id-ID"/>
        </w:rPr>
        <w:br/>
      </w:r>
      <w:r w:rsidRPr="00A6346C">
        <w:rPr>
          <w:b/>
          <w:sz w:val="32"/>
          <w:szCs w:val="32"/>
          <w:lang w:val="id-ID"/>
        </w:rPr>
        <w:t>SEKTOR RIIL MELALUI OPTIMALISASI EKOSISTEM DIGITAL</w:t>
      </w:r>
    </w:p>
    <w:p w14:paraId="5EDAD48E" w14:textId="22F707B1" w:rsidR="00AF2BB7" w:rsidRDefault="00000000" w:rsidP="00A6346C">
      <w:pPr>
        <w:spacing w:before="240" w:after="200" w:line="240" w:lineRule="auto"/>
        <w:jc w:val="both"/>
        <w:rPr>
          <w:sz w:val="24"/>
          <w:szCs w:val="24"/>
          <w:lang w:val="id-ID"/>
        </w:rPr>
      </w:pPr>
      <w:r w:rsidRPr="00BE66E2">
        <w:rPr>
          <w:b/>
          <w:sz w:val="24"/>
          <w:szCs w:val="24"/>
          <w:lang w:val="id-ID"/>
        </w:rPr>
        <w:t xml:space="preserve">JAKARTA </w:t>
      </w:r>
      <w:r w:rsidR="003D281A" w:rsidRPr="00242E04">
        <w:rPr>
          <w:sz w:val="24"/>
          <w:szCs w:val="24"/>
          <w:lang w:val="id-ID"/>
        </w:rPr>
        <w:t xml:space="preserve">– </w:t>
      </w:r>
      <w:r w:rsidRPr="00BE66E2">
        <w:rPr>
          <w:sz w:val="24"/>
          <w:szCs w:val="24"/>
          <w:lang w:val="id-ID"/>
        </w:rPr>
        <w:t xml:space="preserve">Kementerian PPN/Bappenas </w:t>
      </w:r>
      <w:r w:rsidR="007C39AD">
        <w:rPr>
          <w:sz w:val="24"/>
          <w:szCs w:val="24"/>
          <w:lang w:val="id-ID"/>
        </w:rPr>
        <w:t>dan</w:t>
      </w:r>
      <w:r w:rsidR="00D82630">
        <w:rPr>
          <w:sz w:val="24"/>
          <w:szCs w:val="24"/>
          <w:lang w:val="id-ID"/>
        </w:rPr>
        <w:t xml:space="preserve"> </w:t>
      </w:r>
      <w:r w:rsidRPr="00BE66E2">
        <w:rPr>
          <w:sz w:val="24"/>
          <w:szCs w:val="24"/>
          <w:lang w:val="id-ID"/>
        </w:rPr>
        <w:t xml:space="preserve">Asosiasi </w:t>
      </w:r>
      <w:proofErr w:type="spellStart"/>
      <w:r w:rsidRPr="00BE66E2">
        <w:rPr>
          <w:sz w:val="24"/>
          <w:szCs w:val="24"/>
          <w:lang w:val="id-ID"/>
        </w:rPr>
        <w:t>Fintech</w:t>
      </w:r>
      <w:proofErr w:type="spellEnd"/>
      <w:r w:rsidRPr="00BE66E2">
        <w:rPr>
          <w:sz w:val="24"/>
          <w:szCs w:val="24"/>
          <w:lang w:val="id-ID"/>
        </w:rPr>
        <w:t xml:space="preserve"> </w:t>
      </w:r>
      <w:r w:rsidR="004D65A0">
        <w:rPr>
          <w:sz w:val="24"/>
          <w:szCs w:val="24"/>
          <w:lang w:val="id-ID"/>
        </w:rPr>
        <w:t xml:space="preserve">Indonesia </w:t>
      </w:r>
      <w:r w:rsidRPr="00BE66E2">
        <w:rPr>
          <w:sz w:val="24"/>
          <w:szCs w:val="24"/>
          <w:lang w:val="id-ID"/>
        </w:rPr>
        <w:t xml:space="preserve">(AFTECH) menggelar Forum Ekonomi &amp; Keuangan Digital </w:t>
      </w:r>
      <w:r w:rsidR="007523F8">
        <w:rPr>
          <w:sz w:val="24"/>
          <w:szCs w:val="24"/>
          <w:lang w:val="id-ID"/>
        </w:rPr>
        <w:t xml:space="preserve">yang mengusung tema </w:t>
      </w:r>
      <w:r w:rsidRPr="00BE66E2">
        <w:rPr>
          <w:sz w:val="24"/>
          <w:szCs w:val="24"/>
          <w:lang w:val="id-ID"/>
        </w:rPr>
        <w:t>“Dari Strategi ke Eksekusi: Transformasi Digital Nasional dan Sinergi Ekosistem Usaha Menuju Pertumbuhan Ekonomi 8%”</w:t>
      </w:r>
      <w:r w:rsidR="00491362">
        <w:rPr>
          <w:sz w:val="24"/>
          <w:szCs w:val="24"/>
          <w:lang w:val="id-ID"/>
        </w:rPr>
        <w:t xml:space="preserve">. </w:t>
      </w:r>
      <w:r w:rsidR="003E3312">
        <w:rPr>
          <w:sz w:val="24"/>
          <w:szCs w:val="24"/>
          <w:lang w:val="id-ID"/>
        </w:rPr>
        <w:t>F</w:t>
      </w:r>
      <w:r w:rsidRPr="00BE66E2">
        <w:rPr>
          <w:sz w:val="24"/>
          <w:szCs w:val="24"/>
          <w:lang w:val="id-ID"/>
        </w:rPr>
        <w:t xml:space="preserve">orum ini menjadi ajang strategis bagi pelaku industri, regulator, dan asosiasi digital untuk membahas sinergi nyata ekosistem dalam mempercepat transformasi sektor riil melalui pemanfaatan inovasi teknologi. </w:t>
      </w:r>
    </w:p>
    <w:p w14:paraId="5C255EF5" w14:textId="59641212" w:rsidR="00032856" w:rsidRPr="00BE66E2" w:rsidRDefault="00000000" w:rsidP="005F1B89">
      <w:pPr>
        <w:spacing w:after="200" w:line="240" w:lineRule="auto"/>
        <w:jc w:val="both"/>
        <w:rPr>
          <w:sz w:val="24"/>
          <w:szCs w:val="24"/>
          <w:lang w:val="id-ID"/>
        </w:rPr>
      </w:pPr>
      <w:r w:rsidRPr="00BE66E2">
        <w:rPr>
          <w:sz w:val="24"/>
          <w:szCs w:val="24"/>
          <w:lang w:val="id-ID"/>
        </w:rPr>
        <w:t xml:space="preserve">“Transformasi digital merupakan salah satu strategi utama mendorong pertumbuhan ekonomi 8 persen. Indonesia memiliki potensi ekonomi digital yang besar dan terus berkembang. Digitalisasi sektor keuangan juga memainkan peran penting sebagai </w:t>
      </w:r>
      <w:proofErr w:type="spellStart"/>
      <w:r w:rsidRPr="00BE66E2">
        <w:rPr>
          <w:i/>
          <w:sz w:val="24"/>
          <w:szCs w:val="24"/>
          <w:lang w:val="id-ID"/>
        </w:rPr>
        <w:t>enabler</w:t>
      </w:r>
      <w:proofErr w:type="spellEnd"/>
      <w:r w:rsidR="00491362">
        <w:rPr>
          <w:sz w:val="24"/>
          <w:szCs w:val="24"/>
          <w:lang w:val="id-ID"/>
        </w:rPr>
        <w:t xml:space="preserve"> </w:t>
      </w:r>
      <w:r w:rsidRPr="00BE66E2">
        <w:rPr>
          <w:sz w:val="24"/>
          <w:szCs w:val="24"/>
          <w:lang w:val="id-ID"/>
        </w:rPr>
        <w:t>dalam mendukung berbagai program prioritas pembangunan.</w:t>
      </w:r>
      <w:r w:rsidR="00A6346C">
        <w:rPr>
          <w:sz w:val="24"/>
          <w:szCs w:val="24"/>
          <w:lang w:val="id-ID"/>
        </w:rPr>
        <w:t xml:space="preserve"> </w:t>
      </w:r>
      <w:r w:rsidRPr="00BE66E2">
        <w:rPr>
          <w:sz w:val="24"/>
          <w:szCs w:val="24"/>
          <w:lang w:val="id-ID"/>
        </w:rPr>
        <w:t xml:space="preserve">Akselerasi transformasi digital diharapkan memberikan dampak positif terhadap peningkatan produktivitas dan pertumbuhan ekonomi nasional,” ujar Menteri PPN/Kepala Bappenas Rachmat </w:t>
      </w:r>
      <w:proofErr w:type="spellStart"/>
      <w:r w:rsidRPr="00BE66E2">
        <w:rPr>
          <w:sz w:val="24"/>
          <w:szCs w:val="24"/>
          <w:lang w:val="id-ID"/>
        </w:rPr>
        <w:t>Pambudy</w:t>
      </w:r>
      <w:proofErr w:type="spellEnd"/>
      <w:r w:rsidR="004D65A0">
        <w:rPr>
          <w:sz w:val="24"/>
          <w:szCs w:val="24"/>
          <w:lang w:val="id-ID"/>
        </w:rPr>
        <w:t xml:space="preserve">, </w:t>
      </w:r>
      <w:r w:rsidR="00CB1D83" w:rsidRPr="00BE66E2">
        <w:rPr>
          <w:sz w:val="24"/>
          <w:szCs w:val="24"/>
          <w:lang w:val="id-ID"/>
        </w:rPr>
        <w:t>Jumat (4/</w:t>
      </w:r>
      <w:r w:rsidR="00CB1D83">
        <w:rPr>
          <w:sz w:val="24"/>
          <w:szCs w:val="24"/>
          <w:lang w:val="id-ID"/>
        </w:rPr>
        <w:t>7</w:t>
      </w:r>
      <w:r w:rsidR="00CB1D83" w:rsidRPr="00BE66E2">
        <w:rPr>
          <w:sz w:val="24"/>
          <w:szCs w:val="24"/>
          <w:lang w:val="id-ID"/>
        </w:rPr>
        <w:t>)</w:t>
      </w:r>
      <w:r w:rsidR="00CB1D83">
        <w:rPr>
          <w:sz w:val="24"/>
          <w:szCs w:val="24"/>
          <w:lang w:val="id-ID"/>
        </w:rPr>
        <w:t xml:space="preserve"> </w:t>
      </w:r>
      <w:r w:rsidR="004D65A0" w:rsidRPr="00BE66E2">
        <w:rPr>
          <w:sz w:val="24"/>
          <w:szCs w:val="24"/>
          <w:lang w:val="id-ID"/>
        </w:rPr>
        <w:t xml:space="preserve">di Auditorium Wisma </w:t>
      </w:r>
      <w:proofErr w:type="spellStart"/>
      <w:r w:rsidR="004D65A0" w:rsidRPr="00BE66E2">
        <w:rPr>
          <w:sz w:val="24"/>
          <w:szCs w:val="24"/>
          <w:lang w:val="id-ID"/>
        </w:rPr>
        <w:t>Danantara</w:t>
      </w:r>
      <w:proofErr w:type="spellEnd"/>
      <w:r w:rsidR="004D65A0" w:rsidRPr="00BE66E2">
        <w:rPr>
          <w:sz w:val="24"/>
          <w:szCs w:val="24"/>
          <w:lang w:val="id-ID"/>
        </w:rPr>
        <w:t xml:space="preserve"> Indonesia, </w:t>
      </w:r>
      <w:r w:rsidR="0043194B">
        <w:rPr>
          <w:sz w:val="24"/>
          <w:szCs w:val="24"/>
          <w:lang w:val="id-ID"/>
        </w:rPr>
        <w:t>Jakarta</w:t>
      </w:r>
      <w:r w:rsidR="00491362" w:rsidRPr="00BE66E2">
        <w:rPr>
          <w:sz w:val="24"/>
          <w:szCs w:val="24"/>
          <w:lang w:val="id-ID"/>
        </w:rPr>
        <w:t xml:space="preserve">. </w:t>
      </w:r>
    </w:p>
    <w:p w14:paraId="20B8C6F4" w14:textId="2B62033E" w:rsidR="00032856" w:rsidRPr="00BE66E2" w:rsidRDefault="007C1CF6" w:rsidP="005F1B89">
      <w:pPr>
        <w:spacing w:after="200" w:line="240" w:lineRule="auto"/>
        <w:jc w:val="both"/>
        <w:rPr>
          <w:sz w:val="24"/>
          <w:szCs w:val="24"/>
          <w:lang w:val="id-ID"/>
        </w:rPr>
      </w:pPr>
      <w:r>
        <w:rPr>
          <w:sz w:val="24"/>
          <w:szCs w:val="24"/>
          <w:lang w:val="id-ID"/>
        </w:rPr>
        <w:t>Forum</w:t>
      </w:r>
      <w:r w:rsidR="00000000" w:rsidRPr="00BE66E2">
        <w:rPr>
          <w:sz w:val="24"/>
          <w:szCs w:val="24"/>
          <w:lang w:val="id-ID"/>
        </w:rPr>
        <w:t xml:space="preserve"> ini bagian dari implementasi Rencana Pembangunan Jangka Menengah Nasional (RPJMN) 2025–2029, yang menempatkan transformasi digital sebagai satu dari delapan prioritas pembangunan. </w:t>
      </w:r>
      <w:r w:rsidR="00C2201C">
        <w:rPr>
          <w:sz w:val="24"/>
          <w:szCs w:val="24"/>
          <w:lang w:val="id-ID"/>
        </w:rPr>
        <w:t>K</w:t>
      </w:r>
      <w:r w:rsidR="00000000" w:rsidRPr="00BE66E2">
        <w:rPr>
          <w:sz w:val="24"/>
          <w:szCs w:val="24"/>
          <w:lang w:val="id-ID"/>
        </w:rPr>
        <w:t>olaborasi lintas sektor melalui</w:t>
      </w:r>
      <w:r w:rsidR="00DD1B53">
        <w:rPr>
          <w:sz w:val="24"/>
          <w:szCs w:val="24"/>
          <w:lang w:val="id-ID"/>
        </w:rPr>
        <w:t xml:space="preserve"> </w:t>
      </w:r>
      <w:r w:rsidR="00000000" w:rsidRPr="00BE66E2">
        <w:rPr>
          <w:sz w:val="24"/>
          <w:szCs w:val="24"/>
          <w:lang w:val="id-ID"/>
        </w:rPr>
        <w:t>transformasi digital menjadi bagian tidak terpisahkan da</w:t>
      </w:r>
      <w:r w:rsidR="00DD1B53">
        <w:rPr>
          <w:sz w:val="24"/>
          <w:szCs w:val="24"/>
          <w:lang w:val="id-ID"/>
        </w:rPr>
        <w:t xml:space="preserve">lam </w:t>
      </w:r>
      <w:r w:rsidR="00000000" w:rsidRPr="00BE66E2">
        <w:rPr>
          <w:sz w:val="24"/>
          <w:szCs w:val="24"/>
          <w:lang w:val="id-ID"/>
        </w:rPr>
        <w:t>RPJMN 2025-2029, termasuk percepatan industrialisasi, peningkatan ekonomi hijau dan biru berbasis data, penguatan pertumbuhan ekonomi kawasan perkotaan melalui digitalisasi, serta optimalisasi efektivitas belanja negara dengan tata kelola anggaran yang lebih transparan dan berbasis teknologi.</w:t>
      </w:r>
    </w:p>
    <w:p w14:paraId="6BB55255" w14:textId="6590DF4B" w:rsidR="00032856" w:rsidRPr="00BE66E2" w:rsidRDefault="00000000" w:rsidP="005F1B89">
      <w:pPr>
        <w:spacing w:before="240" w:after="240" w:line="240" w:lineRule="auto"/>
        <w:jc w:val="both"/>
        <w:rPr>
          <w:sz w:val="24"/>
          <w:szCs w:val="24"/>
          <w:lang w:val="id-ID"/>
        </w:rPr>
      </w:pPr>
      <w:r w:rsidRPr="00BE66E2">
        <w:rPr>
          <w:sz w:val="24"/>
          <w:szCs w:val="24"/>
          <w:lang w:val="id-ID"/>
        </w:rPr>
        <w:t>Ketua Umum AFTECH Pandu Sjahrir menyampaikan forum ini merupakan tindak lanjut diskusi para asosiasi di ekosistem keuangan digital pada 21 Maret 2025. Forum ini menjadi titik temu penting untuk menyamakan pemahaman pelaku industri terhadap peran strategis transformasi digital sebagai pengungkit pertumbuhan ekonomi, khususnya menuju target 8</w:t>
      </w:r>
      <w:r w:rsidR="00F65094">
        <w:rPr>
          <w:sz w:val="24"/>
          <w:szCs w:val="24"/>
          <w:lang w:val="id-ID"/>
        </w:rPr>
        <w:t xml:space="preserve"> persen</w:t>
      </w:r>
      <w:r w:rsidRPr="00BE66E2">
        <w:rPr>
          <w:sz w:val="24"/>
          <w:szCs w:val="24"/>
          <w:lang w:val="id-ID"/>
        </w:rPr>
        <w:t xml:space="preserve"> pada 2029. </w:t>
      </w:r>
      <w:r w:rsidR="00F65094">
        <w:rPr>
          <w:sz w:val="24"/>
          <w:szCs w:val="24"/>
          <w:lang w:val="id-ID"/>
        </w:rPr>
        <w:t>F</w:t>
      </w:r>
      <w:r w:rsidRPr="00BE66E2">
        <w:rPr>
          <w:sz w:val="24"/>
          <w:szCs w:val="24"/>
          <w:lang w:val="id-ID"/>
        </w:rPr>
        <w:t xml:space="preserve">orum ini juga menjadi momentum bagi pelaku usaha untuk memperkuat tata kelola yang </w:t>
      </w:r>
      <w:proofErr w:type="spellStart"/>
      <w:r w:rsidR="00F65094">
        <w:rPr>
          <w:sz w:val="24"/>
          <w:szCs w:val="24"/>
          <w:lang w:val="id-ID"/>
        </w:rPr>
        <w:t>akuntabel</w:t>
      </w:r>
      <w:proofErr w:type="spellEnd"/>
      <w:r w:rsidRPr="00BE66E2">
        <w:rPr>
          <w:sz w:val="24"/>
          <w:szCs w:val="24"/>
          <w:lang w:val="id-ID"/>
        </w:rPr>
        <w:t xml:space="preserve"> dan membangun ekosistem yang dapat diandalkan pelaku sektor riil</w:t>
      </w:r>
      <w:r w:rsidR="00F65094">
        <w:rPr>
          <w:sz w:val="24"/>
          <w:szCs w:val="24"/>
          <w:lang w:val="id-ID"/>
        </w:rPr>
        <w:t xml:space="preserve"> karena </w:t>
      </w:r>
      <w:r w:rsidRPr="00BE66E2">
        <w:rPr>
          <w:sz w:val="24"/>
          <w:szCs w:val="24"/>
          <w:lang w:val="id-ID"/>
        </w:rPr>
        <w:t>kepercayaan menjadi fondasi utama.</w:t>
      </w:r>
    </w:p>
    <w:p w14:paraId="262482F6" w14:textId="712FA5EE" w:rsidR="00032856" w:rsidRPr="00BE66E2" w:rsidRDefault="00000000" w:rsidP="005F1B89">
      <w:pPr>
        <w:spacing w:before="240" w:after="240" w:line="240" w:lineRule="auto"/>
        <w:jc w:val="both"/>
        <w:rPr>
          <w:b/>
          <w:sz w:val="24"/>
          <w:szCs w:val="24"/>
          <w:lang w:val="id-ID"/>
        </w:rPr>
      </w:pPr>
      <w:r w:rsidRPr="00BE66E2">
        <w:rPr>
          <w:sz w:val="24"/>
          <w:szCs w:val="24"/>
          <w:lang w:val="id-ID"/>
        </w:rPr>
        <w:t xml:space="preserve">“Meningkatkan kepercayaan terhadap ekosistem merupakan kunci mendorong dan memperkuat iklim investasi dalam ekosistem ekonomi dan keuangan digital. AFTECH menyambut baik kolaborasi dengan </w:t>
      </w:r>
      <w:r w:rsidR="004B67BA" w:rsidRPr="00BE66E2">
        <w:rPr>
          <w:sz w:val="24"/>
          <w:szCs w:val="24"/>
          <w:lang w:val="id-ID"/>
        </w:rPr>
        <w:t>Kementerian PPN/Bappenas</w:t>
      </w:r>
      <w:r w:rsidRPr="00BE66E2">
        <w:rPr>
          <w:sz w:val="24"/>
          <w:szCs w:val="24"/>
          <w:lang w:val="id-ID"/>
        </w:rPr>
        <w:t xml:space="preserve">, yang diharapkan dapat memperkuat sinergi lintas asosiasi dalam mendukung transformasi digital nasional,” ujar Pandu. </w:t>
      </w:r>
      <w:r w:rsidR="00D937A4">
        <w:rPr>
          <w:sz w:val="24"/>
          <w:szCs w:val="24"/>
          <w:lang w:val="id-ID"/>
        </w:rPr>
        <w:t>M</w:t>
      </w:r>
      <w:r w:rsidRPr="00BE66E2">
        <w:rPr>
          <w:sz w:val="24"/>
          <w:szCs w:val="24"/>
          <w:lang w:val="id-ID"/>
        </w:rPr>
        <w:t xml:space="preserve">omentum digitalisasi </w:t>
      </w:r>
      <w:r w:rsidR="00D937A4">
        <w:rPr>
          <w:sz w:val="24"/>
          <w:szCs w:val="24"/>
          <w:lang w:val="id-ID"/>
        </w:rPr>
        <w:t xml:space="preserve">juga </w:t>
      </w:r>
      <w:r w:rsidRPr="00BE66E2">
        <w:rPr>
          <w:sz w:val="24"/>
          <w:szCs w:val="24"/>
          <w:lang w:val="id-ID"/>
        </w:rPr>
        <w:t>diarahkan untuk menjawab tantangan nyata di sektor riil, terutama keterbatasan akses pembiayaan, kesenjangan data, dan rendahnya konektivitas layanan keuangan digital dan pelaku usaha produktif.</w:t>
      </w:r>
    </w:p>
    <w:p w14:paraId="3F1954FF" w14:textId="510D8C73" w:rsidR="00AC7147" w:rsidRDefault="00000000" w:rsidP="005F1B89">
      <w:pPr>
        <w:spacing w:before="240" w:after="240" w:line="240" w:lineRule="auto"/>
        <w:jc w:val="both"/>
        <w:rPr>
          <w:sz w:val="24"/>
          <w:szCs w:val="24"/>
          <w:lang w:val="id-ID"/>
        </w:rPr>
      </w:pPr>
      <w:r w:rsidRPr="00BE66E2">
        <w:rPr>
          <w:sz w:val="24"/>
          <w:szCs w:val="24"/>
          <w:lang w:val="id-ID"/>
        </w:rPr>
        <w:t xml:space="preserve">Sebagai wujud nyata kolaborasi, AFTECH dan </w:t>
      </w:r>
      <w:r w:rsidR="004B67BA" w:rsidRPr="00BE66E2">
        <w:rPr>
          <w:sz w:val="24"/>
          <w:szCs w:val="24"/>
          <w:lang w:val="id-ID"/>
        </w:rPr>
        <w:t xml:space="preserve">Kementerian PPN/Bappenas </w:t>
      </w:r>
      <w:r w:rsidR="009C719C">
        <w:rPr>
          <w:sz w:val="24"/>
          <w:szCs w:val="24"/>
          <w:lang w:val="id-ID"/>
        </w:rPr>
        <w:t>memperkenalkan</w:t>
      </w:r>
      <w:r w:rsidRPr="00BE66E2">
        <w:rPr>
          <w:sz w:val="24"/>
          <w:szCs w:val="24"/>
          <w:lang w:val="id-ID"/>
        </w:rPr>
        <w:t xml:space="preserve"> Digital × Real </w:t>
      </w:r>
      <w:proofErr w:type="spellStart"/>
      <w:r w:rsidRPr="00BE66E2">
        <w:rPr>
          <w:sz w:val="24"/>
          <w:szCs w:val="24"/>
          <w:lang w:val="id-ID"/>
        </w:rPr>
        <w:t>Sector</w:t>
      </w:r>
      <w:proofErr w:type="spellEnd"/>
      <w:r w:rsidRPr="00BE66E2">
        <w:rPr>
          <w:sz w:val="24"/>
          <w:szCs w:val="24"/>
          <w:lang w:val="id-ID"/>
        </w:rPr>
        <w:t xml:space="preserve"> </w:t>
      </w:r>
      <w:proofErr w:type="spellStart"/>
      <w:r w:rsidRPr="00BE66E2">
        <w:rPr>
          <w:sz w:val="24"/>
          <w:szCs w:val="24"/>
          <w:lang w:val="id-ID"/>
        </w:rPr>
        <w:t>Launchpad</w:t>
      </w:r>
      <w:proofErr w:type="spellEnd"/>
      <w:r w:rsidRPr="00BE66E2">
        <w:rPr>
          <w:sz w:val="24"/>
          <w:szCs w:val="24"/>
          <w:lang w:val="id-ID"/>
        </w:rPr>
        <w:t xml:space="preserve">, </w:t>
      </w:r>
      <w:r w:rsidR="00B568F3">
        <w:rPr>
          <w:sz w:val="24"/>
          <w:szCs w:val="24"/>
          <w:lang w:val="id-ID"/>
        </w:rPr>
        <w:t>untuk</w:t>
      </w:r>
      <w:r w:rsidRPr="00BE66E2">
        <w:rPr>
          <w:sz w:val="24"/>
          <w:szCs w:val="24"/>
          <w:lang w:val="id-ID"/>
        </w:rPr>
        <w:t xml:space="preserve"> menjembatani ekosistem ekonomi digital dengan kebutuhan sektor riil. Program ini mengusung prinsip </w:t>
      </w:r>
      <w:proofErr w:type="spellStart"/>
      <w:r w:rsidRPr="00BE66E2">
        <w:rPr>
          <w:i/>
          <w:sz w:val="24"/>
          <w:szCs w:val="24"/>
          <w:lang w:val="id-ID"/>
        </w:rPr>
        <w:t>co-creation</w:t>
      </w:r>
      <w:proofErr w:type="spellEnd"/>
      <w:r w:rsidRPr="00BE66E2">
        <w:rPr>
          <w:sz w:val="24"/>
          <w:szCs w:val="24"/>
          <w:lang w:val="id-ID"/>
        </w:rPr>
        <w:t xml:space="preserve"> melalui tahapan identifikasi masalah, desain solusi, uji coba, hingga evaluasi berbasis data. Inisiatif ini selaras dengan RPJMN 2025–2029, yang menempatkan transformasi digital sebagai pilar strategis pertumbuhan ekonomi dan inklusi keuangan. </w:t>
      </w:r>
    </w:p>
    <w:p w14:paraId="40C75D60" w14:textId="1162582D" w:rsidR="00032856" w:rsidRPr="00BE66E2" w:rsidRDefault="00000000" w:rsidP="005F1B89">
      <w:pPr>
        <w:spacing w:before="240" w:after="240" w:line="240" w:lineRule="auto"/>
        <w:jc w:val="both"/>
        <w:rPr>
          <w:sz w:val="24"/>
          <w:szCs w:val="24"/>
          <w:lang w:val="id-ID"/>
        </w:rPr>
      </w:pPr>
      <w:r w:rsidRPr="00BE66E2">
        <w:rPr>
          <w:sz w:val="24"/>
          <w:szCs w:val="24"/>
          <w:lang w:val="id-ID"/>
        </w:rPr>
        <w:lastRenderedPageBreak/>
        <w:t xml:space="preserve">Salah satu </w:t>
      </w:r>
      <w:proofErr w:type="spellStart"/>
      <w:r w:rsidRPr="00BE66E2">
        <w:rPr>
          <w:i/>
          <w:sz w:val="24"/>
          <w:szCs w:val="24"/>
          <w:lang w:val="id-ID"/>
        </w:rPr>
        <w:t>use</w:t>
      </w:r>
      <w:proofErr w:type="spellEnd"/>
      <w:r w:rsidRPr="00BE66E2">
        <w:rPr>
          <w:i/>
          <w:sz w:val="24"/>
          <w:szCs w:val="24"/>
          <w:lang w:val="id-ID"/>
        </w:rPr>
        <w:t xml:space="preserve"> </w:t>
      </w:r>
      <w:proofErr w:type="spellStart"/>
      <w:r w:rsidRPr="00BE66E2">
        <w:rPr>
          <w:i/>
          <w:sz w:val="24"/>
          <w:szCs w:val="24"/>
          <w:lang w:val="id-ID"/>
        </w:rPr>
        <w:t>case</w:t>
      </w:r>
      <w:proofErr w:type="spellEnd"/>
      <w:r w:rsidRPr="00BE66E2">
        <w:rPr>
          <w:sz w:val="24"/>
          <w:szCs w:val="24"/>
          <w:lang w:val="id-ID"/>
        </w:rPr>
        <w:t xml:space="preserve"> dari </w:t>
      </w:r>
      <w:r w:rsidRPr="005A27E2">
        <w:rPr>
          <w:iCs/>
          <w:sz w:val="24"/>
          <w:szCs w:val="24"/>
          <w:lang w:val="id-ID"/>
        </w:rPr>
        <w:t xml:space="preserve">Digital x Real </w:t>
      </w:r>
      <w:proofErr w:type="spellStart"/>
      <w:r w:rsidRPr="005A27E2">
        <w:rPr>
          <w:iCs/>
          <w:sz w:val="24"/>
          <w:szCs w:val="24"/>
          <w:lang w:val="id-ID"/>
        </w:rPr>
        <w:t>Sector</w:t>
      </w:r>
      <w:proofErr w:type="spellEnd"/>
      <w:r w:rsidRPr="005A27E2">
        <w:rPr>
          <w:iCs/>
          <w:sz w:val="24"/>
          <w:szCs w:val="24"/>
          <w:lang w:val="id-ID"/>
        </w:rPr>
        <w:t xml:space="preserve"> </w:t>
      </w:r>
      <w:proofErr w:type="spellStart"/>
      <w:r w:rsidRPr="005A27E2">
        <w:rPr>
          <w:iCs/>
          <w:sz w:val="24"/>
          <w:szCs w:val="24"/>
          <w:lang w:val="id-ID"/>
        </w:rPr>
        <w:t>Launchpad</w:t>
      </w:r>
      <w:proofErr w:type="spellEnd"/>
      <w:r w:rsidRPr="00BE66E2">
        <w:rPr>
          <w:i/>
          <w:sz w:val="24"/>
          <w:szCs w:val="24"/>
          <w:lang w:val="id-ID"/>
        </w:rPr>
        <w:t xml:space="preserve"> </w:t>
      </w:r>
      <w:r w:rsidRPr="00BE66E2">
        <w:rPr>
          <w:sz w:val="24"/>
          <w:szCs w:val="24"/>
          <w:lang w:val="id-ID"/>
        </w:rPr>
        <w:t xml:space="preserve">yang sekaligus </w:t>
      </w:r>
      <w:r w:rsidR="00C15D30">
        <w:rPr>
          <w:sz w:val="24"/>
          <w:szCs w:val="24"/>
          <w:lang w:val="id-ID"/>
        </w:rPr>
        <w:t>menjadi bagian</w:t>
      </w:r>
      <w:r w:rsidRPr="00BE66E2">
        <w:rPr>
          <w:sz w:val="24"/>
          <w:szCs w:val="24"/>
          <w:lang w:val="id-ID"/>
        </w:rPr>
        <w:t xml:space="preserve"> program kerja AFTECH adalah partisipasinya saat ini pada proyek digitalisasi koperasi susu sapi perah di Malang yang kemudian akan dilanjutkan dengan melibatkan penyelenggara </w:t>
      </w:r>
      <w:proofErr w:type="spellStart"/>
      <w:r w:rsidRPr="00BE66E2">
        <w:rPr>
          <w:sz w:val="24"/>
          <w:szCs w:val="24"/>
          <w:lang w:val="id-ID"/>
        </w:rPr>
        <w:t>fintech</w:t>
      </w:r>
      <w:proofErr w:type="spellEnd"/>
      <w:r w:rsidRPr="00BE66E2">
        <w:rPr>
          <w:sz w:val="24"/>
          <w:szCs w:val="24"/>
          <w:lang w:val="id-ID"/>
        </w:rPr>
        <w:t xml:space="preserve"> dari model bisnis </w:t>
      </w:r>
      <w:proofErr w:type="spellStart"/>
      <w:r w:rsidR="00202D24" w:rsidRPr="00BE66E2">
        <w:rPr>
          <w:i/>
          <w:iCs/>
          <w:sz w:val="24"/>
          <w:szCs w:val="24"/>
          <w:lang w:val="id-ID"/>
        </w:rPr>
        <w:t>alternative</w:t>
      </w:r>
      <w:proofErr w:type="spellEnd"/>
      <w:r w:rsidR="00202D24" w:rsidRPr="00BE66E2">
        <w:rPr>
          <w:i/>
          <w:iCs/>
          <w:sz w:val="24"/>
          <w:szCs w:val="24"/>
          <w:lang w:val="id-ID"/>
        </w:rPr>
        <w:t xml:space="preserve"> </w:t>
      </w:r>
      <w:proofErr w:type="spellStart"/>
      <w:r w:rsidR="00202D24" w:rsidRPr="00BE66E2">
        <w:rPr>
          <w:i/>
          <w:iCs/>
          <w:sz w:val="24"/>
          <w:szCs w:val="24"/>
          <w:lang w:val="id-ID"/>
        </w:rPr>
        <w:t>credit</w:t>
      </w:r>
      <w:proofErr w:type="spellEnd"/>
      <w:r w:rsidR="00202D24" w:rsidRPr="00BE66E2">
        <w:rPr>
          <w:i/>
          <w:iCs/>
          <w:sz w:val="24"/>
          <w:szCs w:val="24"/>
          <w:lang w:val="id-ID"/>
        </w:rPr>
        <w:t xml:space="preserve"> </w:t>
      </w:r>
      <w:proofErr w:type="spellStart"/>
      <w:r w:rsidR="00202D24" w:rsidRPr="00BE66E2">
        <w:rPr>
          <w:i/>
          <w:iCs/>
          <w:sz w:val="24"/>
          <w:szCs w:val="24"/>
          <w:lang w:val="id-ID"/>
        </w:rPr>
        <w:t>scoring</w:t>
      </w:r>
      <w:proofErr w:type="spellEnd"/>
      <w:r w:rsidRPr="00BE66E2">
        <w:rPr>
          <w:sz w:val="24"/>
          <w:szCs w:val="24"/>
          <w:lang w:val="id-ID"/>
        </w:rPr>
        <w:t xml:space="preserve">, asuransi, pembiayaan serta </w:t>
      </w:r>
      <w:proofErr w:type="spellStart"/>
      <w:r w:rsidRPr="00B568F3">
        <w:rPr>
          <w:i/>
          <w:iCs/>
          <w:sz w:val="24"/>
          <w:szCs w:val="24"/>
          <w:lang w:val="id-ID"/>
        </w:rPr>
        <w:t>financial</w:t>
      </w:r>
      <w:proofErr w:type="spellEnd"/>
      <w:r w:rsidRPr="00B568F3">
        <w:rPr>
          <w:i/>
          <w:iCs/>
          <w:sz w:val="24"/>
          <w:szCs w:val="24"/>
          <w:lang w:val="id-ID"/>
        </w:rPr>
        <w:t xml:space="preserve"> </w:t>
      </w:r>
      <w:proofErr w:type="spellStart"/>
      <w:r w:rsidRPr="00B568F3">
        <w:rPr>
          <w:i/>
          <w:iCs/>
          <w:sz w:val="24"/>
          <w:szCs w:val="24"/>
          <w:lang w:val="id-ID"/>
        </w:rPr>
        <w:t>planner</w:t>
      </w:r>
      <w:proofErr w:type="spellEnd"/>
      <w:r w:rsidRPr="00BE66E2">
        <w:rPr>
          <w:sz w:val="24"/>
          <w:szCs w:val="24"/>
          <w:lang w:val="id-ID"/>
        </w:rPr>
        <w:t xml:space="preserve">. “AFTECH mendorong pertumbuhan ekonomi nasional melalui kolaborasi berbasis </w:t>
      </w:r>
      <w:r w:rsidRPr="00BE66E2">
        <w:rPr>
          <w:i/>
          <w:sz w:val="24"/>
          <w:szCs w:val="24"/>
          <w:lang w:val="id-ID"/>
        </w:rPr>
        <w:t>problem-</w:t>
      </w:r>
      <w:proofErr w:type="spellStart"/>
      <w:r w:rsidRPr="00BE66E2">
        <w:rPr>
          <w:i/>
          <w:sz w:val="24"/>
          <w:szCs w:val="24"/>
          <w:lang w:val="id-ID"/>
        </w:rPr>
        <w:t>solving</w:t>
      </w:r>
      <w:proofErr w:type="spellEnd"/>
      <w:r w:rsidRPr="00BE66E2">
        <w:rPr>
          <w:sz w:val="24"/>
          <w:szCs w:val="24"/>
          <w:lang w:val="id-ID"/>
        </w:rPr>
        <w:t xml:space="preserve">. Bukan sekadar wacana, tapi program kerja nyata yang menjawab tantangan sektor riil, dengan menjunjung tinggi inovasi yang bertanggung jawab, tata kelola yang baik, dan prinsip etis,” </w:t>
      </w:r>
      <w:r w:rsidR="00622DED">
        <w:rPr>
          <w:sz w:val="24"/>
          <w:szCs w:val="24"/>
          <w:lang w:val="id-ID"/>
        </w:rPr>
        <w:t>jelas</w:t>
      </w:r>
      <w:r w:rsidRPr="00BE66E2">
        <w:rPr>
          <w:sz w:val="24"/>
          <w:szCs w:val="24"/>
          <w:lang w:val="id-ID"/>
        </w:rPr>
        <w:t xml:space="preserve"> Pandu.</w:t>
      </w:r>
    </w:p>
    <w:p w14:paraId="5714FEE0" w14:textId="77777777" w:rsidR="005A27E2" w:rsidRDefault="00000000" w:rsidP="00202D24">
      <w:pPr>
        <w:spacing w:before="240" w:after="240" w:line="240" w:lineRule="auto"/>
        <w:jc w:val="both"/>
        <w:rPr>
          <w:sz w:val="24"/>
          <w:szCs w:val="24"/>
          <w:lang w:val="id-ID"/>
        </w:rPr>
      </w:pPr>
      <w:r w:rsidRPr="00BE66E2">
        <w:rPr>
          <w:sz w:val="24"/>
          <w:szCs w:val="24"/>
          <w:lang w:val="id-ID"/>
        </w:rPr>
        <w:t>Ketua Dewan Pengawas AFTECH</w:t>
      </w:r>
      <w:r w:rsidR="008E54C8">
        <w:rPr>
          <w:sz w:val="24"/>
          <w:szCs w:val="24"/>
          <w:lang w:val="id-ID"/>
        </w:rPr>
        <w:t xml:space="preserve"> </w:t>
      </w:r>
      <w:proofErr w:type="spellStart"/>
      <w:r w:rsidRPr="00BE66E2">
        <w:rPr>
          <w:sz w:val="24"/>
          <w:szCs w:val="24"/>
          <w:lang w:val="id-ID"/>
        </w:rPr>
        <w:t>Arsjad</w:t>
      </w:r>
      <w:proofErr w:type="spellEnd"/>
      <w:r w:rsidRPr="00BE66E2">
        <w:rPr>
          <w:sz w:val="24"/>
          <w:szCs w:val="24"/>
          <w:lang w:val="id-ID"/>
        </w:rPr>
        <w:t xml:space="preserve"> Rasjid</w:t>
      </w:r>
      <w:r w:rsidR="008E54C8">
        <w:rPr>
          <w:sz w:val="24"/>
          <w:szCs w:val="24"/>
          <w:lang w:val="id-ID"/>
        </w:rPr>
        <w:t xml:space="preserve"> </w:t>
      </w:r>
      <w:r w:rsidRPr="00BE66E2">
        <w:rPr>
          <w:sz w:val="24"/>
          <w:szCs w:val="24"/>
          <w:lang w:val="id-ID"/>
        </w:rPr>
        <w:t>menegaskan pencapaian target ekonomi bisa terwujud melalui kemitraan erat pemerintah dan pelaku usaha sebagai mesin ganda</w:t>
      </w:r>
      <w:r w:rsidR="00CB02DF">
        <w:rPr>
          <w:sz w:val="24"/>
          <w:szCs w:val="24"/>
          <w:lang w:val="id-ID"/>
        </w:rPr>
        <w:t xml:space="preserve"> </w:t>
      </w:r>
      <w:r w:rsidRPr="00BE66E2">
        <w:rPr>
          <w:sz w:val="24"/>
          <w:szCs w:val="24"/>
          <w:lang w:val="id-ID"/>
        </w:rPr>
        <w:t>yang mendorong produktivitas sektor riil.</w:t>
      </w:r>
      <w:r w:rsidR="00AC7147">
        <w:rPr>
          <w:sz w:val="24"/>
          <w:szCs w:val="24"/>
          <w:lang w:val="id-ID"/>
        </w:rPr>
        <w:t xml:space="preserve"> </w:t>
      </w:r>
      <w:proofErr w:type="spellStart"/>
      <w:r w:rsidR="00CB02DF" w:rsidRPr="00BE66E2">
        <w:rPr>
          <w:sz w:val="24"/>
          <w:szCs w:val="24"/>
          <w:lang w:val="id-ID"/>
        </w:rPr>
        <w:t>Arsjad</w:t>
      </w:r>
      <w:proofErr w:type="spellEnd"/>
      <w:r w:rsidR="00CB02DF" w:rsidRPr="00BE66E2">
        <w:rPr>
          <w:sz w:val="24"/>
          <w:szCs w:val="24"/>
          <w:lang w:val="id-ID"/>
        </w:rPr>
        <w:t xml:space="preserve"> </w:t>
      </w:r>
      <w:r w:rsidRPr="00BE66E2">
        <w:rPr>
          <w:sz w:val="24"/>
          <w:szCs w:val="24"/>
          <w:lang w:val="id-ID"/>
        </w:rPr>
        <w:t xml:space="preserve">mengusulkan empat langkah strategis kemitraan antara ekosistem keuangan digital dan </w:t>
      </w:r>
      <w:r w:rsidR="004B67BA" w:rsidRPr="00BE66E2">
        <w:rPr>
          <w:sz w:val="24"/>
          <w:szCs w:val="24"/>
          <w:lang w:val="id-ID"/>
        </w:rPr>
        <w:t>Kementerian PPN/Bappenas</w:t>
      </w:r>
      <w:r w:rsidRPr="00BE66E2">
        <w:rPr>
          <w:sz w:val="24"/>
          <w:szCs w:val="24"/>
          <w:lang w:val="id-ID"/>
        </w:rPr>
        <w:t xml:space="preserve">, yaitu memperkuat infrastruktur digital, membangun </w:t>
      </w:r>
      <w:proofErr w:type="spellStart"/>
      <w:r w:rsidRPr="00BE66E2">
        <w:rPr>
          <w:sz w:val="24"/>
          <w:szCs w:val="24"/>
          <w:lang w:val="id-ID"/>
        </w:rPr>
        <w:t>interoperabilitas</w:t>
      </w:r>
      <w:proofErr w:type="spellEnd"/>
      <w:r w:rsidRPr="00BE66E2">
        <w:rPr>
          <w:sz w:val="24"/>
          <w:szCs w:val="24"/>
          <w:lang w:val="id-ID"/>
        </w:rPr>
        <w:t xml:space="preserve"> data lintas sektor, menyiapkan talenta lewat pelatihan dan kolaborasi pendidikan, serta menjaga integritas ekosistem melalui regulasi dan perlindungan konsumen. </w:t>
      </w:r>
    </w:p>
    <w:p w14:paraId="0E6BC3DE" w14:textId="1EFD6938" w:rsidR="00202D24" w:rsidRDefault="00000000" w:rsidP="00202D24">
      <w:pPr>
        <w:spacing w:before="240" w:after="240" w:line="240" w:lineRule="auto"/>
        <w:jc w:val="both"/>
        <w:rPr>
          <w:sz w:val="24"/>
          <w:szCs w:val="24"/>
          <w:lang w:val="id-ID"/>
        </w:rPr>
      </w:pPr>
      <w:r w:rsidRPr="00BE66E2">
        <w:rPr>
          <w:sz w:val="24"/>
          <w:szCs w:val="24"/>
          <w:lang w:val="id-ID"/>
        </w:rPr>
        <w:t>“Keempat langkah tersebut</w:t>
      </w:r>
      <w:r w:rsidR="00614105">
        <w:rPr>
          <w:sz w:val="24"/>
          <w:szCs w:val="24"/>
          <w:lang w:val="id-ID"/>
        </w:rPr>
        <w:t>,</w:t>
      </w:r>
      <w:r w:rsidRPr="00BE66E2">
        <w:rPr>
          <w:sz w:val="24"/>
          <w:szCs w:val="24"/>
          <w:lang w:val="id-ID"/>
        </w:rPr>
        <w:t xml:space="preserve"> fondasi agar digitalisasi benar-b</w:t>
      </w:r>
      <w:r w:rsidR="007923D7">
        <w:rPr>
          <w:sz w:val="24"/>
          <w:szCs w:val="24"/>
          <w:lang w:val="id-ID"/>
        </w:rPr>
        <w:t>e</w:t>
      </w:r>
      <w:r w:rsidRPr="00BE66E2">
        <w:rPr>
          <w:sz w:val="24"/>
          <w:szCs w:val="24"/>
          <w:lang w:val="id-ID"/>
        </w:rPr>
        <w:t>nar menyentuh sektor riil dan berdampak langsung bagi masyarakat. Di tengah tekanan global, digitalisasi adalah peluang besar untuk mengejar pertumbuhan ekonomi target pertumbuhan ekonomi, dan diperlukan sinergi yang selaras antara seluruh pemangku kepentingan</w:t>
      </w:r>
      <w:r w:rsidR="00CB02DF">
        <w:rPr>
          <w:sz w:val="24"/>
          <w:szCs w:val="24"/>
          <w:lang w:val="id-ID"/>
        </w:rPr>
        <w:t>,</w:t>
      </w:r>
      <w:r w:rsidRPr="00BE66E2">
        <w:rPr>
          <w:sz w:val="24"/>
          <w:szCs w:val="24"/>
          <w:lang w:val="id-ID"/>
        </w:rPr>
        <w:t xml:space="preserve">” </w:t>
      </w:r>
      <w:r w:rsidR="00CB02DF">
        <w:rPr>
          <w:sz w:val="24"/>
          <w:szCs w:val="24"/>
          <w:lang w:val="id-ID"/>
        </w:rPr>
        <w:t>jelas</w:t>
      </w:r>
      <w:r w:rsidRPr="00BE66E2">
        <w:rPr>
          <w:sz w:val="24"/>
          <w:szCs w:val="24"/>
          <w:lang w:val="id-ID"/>
        </w:rPr>
        <w:t xml:space="preserve"> </w:t>
      </w:r>
      <w:proofErr w:type="spellStart"/>
      <w:r w:rsidRPr="00BE66E2">
        <w:rPr>
          <w:sz w:val="24"/>
          <w:szCs w:val="24"/>
          <w:lang w:val="id-ID"/>
        </w:rPr>
        <w:t>Arsjad</w:t>
      </w:r>
      <w:proofErr w:type="spellEnd"/>
      <w:r w:rsidRPr="00BE66E2">
        <w:rPr>
          <w:sz w:val="24"/>
          <w:szCs w:val="24"/>
          <w:lang w:val="id-ID"/>
        </w:rPr>
        <w:t xml:space="preserve">.  </w:t>
      </w:r>
    </w:p>
    <w:p w14:paraId="0B9900E1" w14:textId="140EAF7D" w:rsidR="00032856" w:rsidRDefault="00000000" w:rsidP="00202D24">
      <w:pPr>
        <w:spacing w:before="240" w:after="240" w:line="240" w:lineRule="auto"/>
        <w:jc w:val="both"/>
        <w:rPr>
          <w:sz w:val="24"/>
          <w:szCs w:val="24"/>
          <w:lang w:val="id-ID"/>
        </w:rPr>
      </w:pPr>
      <w:r w:rsidRPr="00BE66E2">
        <w:rPr>
          <w:sz w:val="24"/>
          <w:szCs w:val="24"/>
          <w:lang w:val="id-ID"/>
        </w:rPr>
        <w:t xml:space="preserve">Menteri Rachmat </w:t>
      </w:r>
      <w:proofErr w:type="spellStart"/>
      <w:r w:rsidRPr="00BE66E2">
        <w:rPr>
          <w:sz w:val="24"/>
          <w:szCs w:val="24"/>
          <w:lang w:val="id-ID"/>
        </w:rPr>
        <w:t>Pambudy</w:t>
      </w:r>
      <w:proofErr w:type="spellEnd"/>
      <w:r w:rsidRPr="00BE66E2">
        <w:rPr>
          <w:sz w:val="24"/>
          <w:szCs w:val="24"/>
          <w:lang w:val="id-ID"/>
        </w:rPr>
        <w:t xml:space="preserve"> menyampaikan kolaborasi antara pemerintah, industri, dan asosiasi menjadi sangat krusial untuk memastikan teknologi digital </w:t>
      </w:r>
      <w:r w:rsidR="00EA1F13">
        <w:rPr>
          <w:sz w:val="24"/>
          <w:szCs w:val="24"/>
          <w:lang w:val="id-ID"/>
        </w:rPr>
        <w:t xml:space="preserve">dapat </w:t>
      </w:r>
      <w:r w:rsidRPr="00BE66E2">
        <w:rPr>
          <w:sz w:val="24"/>
          <w:szCs w:val="24"/>
          <w:lang w:val="id-ID"/>
        </w:rPr>
        <w:t xml:space="preserve">menjangkau seluruh sektor prioritas pembangunan. “Kami menyambut baik kolaborasi </w:t>
      </w:r>
      <w:r w:rsidR="004B67BA" w:rsidRPr="00BE66E2">
        <w:rPr>
          <w:sz w:val="24"/>
          <w:szCs w:val="24"/>
          <w:lang w:val="id-ID"/>
        </w:rPr>
        <w:t xml:space="preserve">Kementerian PPN/Bappenas </w:t>
      </w:r>
      <w:r w:rsidRPr="00BE66E2">
        <w:rPr>
          <w:sz w:val="24"/>
          <w:szCs w:val="24"/>
          <w:lang w:val="id-ID"/>
        </w:rPr>
        <w:t xml:space="preserve">dan AFTECH melalui program Digital × Real </w:t>
      </w:r>
      <w:proofErr w:type="spellStart"/>
      <w:r w:rsidRPr="00BE66E2">
        <w:rPr>
          <w:sz w:val="24"/>
          <w:szCs w:val="24"/>
          <w:lang w:val="id-ID"/>
        </w:rPr>
        <w:t>Sector</w:t>
      </w:r>
      <w:proofErr w:type="spellEnd"/>
      <w:r w:rsidRPr="00BE66E2">
        <w:rPr>
          <w:sz w:val="24"/>
          <w:szCs w:val="24"/>
          <w:lang w:val="id-ID"/>
        </w:rPr>
        <w:t xml:space="preserve"> </w:t>
      </w:r>
      <w:proofErr w:type="spellStart"/>
      <w:r w:rsidRPr="00BE66E2">
        <w:rPr>
          <w:sz w:val="24"/>
          <w:szCs w:val="24"/>
          <w:lang w:val="id-ID"/>
        </w:rPr>
        <w:t>Launchpad</w:t>
      </w:r>
      <w:proofErr w:type="spellEnd"/>
      <w:r w:rsidRPr="00BE66E2">
        <w:rPr>
          <w:sz w:val="24"/>
          <w:szCs w:val="24"/>
          <w:lang w:val="id-ID"/>
        </w:rPr>
        <w:t xml:space="preserve"> sebagai langkah konkret yang mendukung RPJMN </w:t>
      </w:r>
      <w:r w:rsidR="003C0DC3">
        <w:rPr>
          <w:sz w:val="24"/>
          <w:szCs w:val="24"/>
          <w:lang w:val="id-ID"/>
        </w:rPr>
        <w:t xml:space="preserve">2025-2029 </w:t>
      </w:r>
      <w:r w:rsidRPr="00BE66E2">
        <w:rPr>
          <w:sz w:val="24"/>
          <w:szCs w:val="24"/>
          <w:lang w:val="id-ID"/>
        </w:rPr>
        <w:t xml:space="preserve">dengan pendekatan inovatif dan berbasis dampak,” pungkas Menteri Rachmat </w:t>
      </w:r>
      <w:proofErr w:type="spellStart"/>
      <w:r w:rsidRPr="00BE66E2">
        <w:rPr>
          <w:sz w:val="24"/>
          <w:szCs w:val="24"/>
          <w:lang w:val="id-ID"/>
        </w:rPr>
        <w:t>Pambudy</w:t>
      </w:r>
      <w:proofErr w:type="spellEnd"/>
      <w:r w:rsidRPr="00BE66E2">
        <w:rPr>
          <w:sz w:val="24"/>
          <w:szCs w:val="24"/>
          <w:lang w:val="id-ID"/>
        </w:rPr>
        <w:t>.</w:t>
      </w:r>
    </w:p>
    <w:p w14:paraId="7E16D456" w14:textId="77777777" w:rsidR="003C0DC3" w:rsidRPr="003C0DC3" w:rsidRDefault="003C0DC3" w:rsidP="003C0DC3">
      <w:pPr>
        <w:spacing w:line="240" w:lineRule="auto"/>
        <w:jc w:val="both"/>
        <w:rPr>
          <w:sz w:val="24"/>
          <w:szCs w:val="24"/>
          <w:lang w:val="id-ID"/>
        </w:rPr>
      </w:pPr>
    </w:p>
    <w:p w14:paraId="4259F0D2" w14:textId="7422B319" w:rsidR="0079582A" w:rsidRPr="0079582A" w:rsidRDefault="00000000" w:rsidP="0079582A">
      <w:pPr>
        <w:spacing w:after="200"/>
        <w:rPr>
          <w:b/>
          <w:sz w:val="24"/>
          <w:szCs w:val="24"/>
          <w:lang w:val="id-ID"/>
        </w:rPr>
      </w:pPr>
      <w:r w:rsidRPr="00BE66E2">
        <w:rPr>
          <w:b/>
          <w:sz w:val="24"/>
          <w:szCs w:val="24"/>
          <w:lang w:val="id-ID"/>
        </w:rPr>
        <w:t>Jakarta, 4 Juli 2025</w:t>
      </w:r>
    </w:p>
    <w:tbl>
      <w:tblPr>
        <w:tblStyle w:val="TableGrid"/>
        <w:tblW w:w="9574" w:type="dxa"/>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508"/>
      </w:tblGrid>
      <w:tr w:rsidR="0079582A" w:rsidRPr="00242E04" w14:paraId="2D1E149D" w14:textId="77777777" w:rsidTr="0079582A">
        <w:tc>
          <w:tcPr>
            <w:tcW w:w="5066" w:type="dxa"/>
            <w:shd w:val="clear" w:color="auto" w:fill="auto"/>
          </w:tcPr>
          <w:p w14:paraId="0F78844E" w14:textId="77777777" w:rsidR="0079582A" w:rsidRPr="00242E04" w:rsidRDefault="0079582A" w:rsidP="00CA6DFD">
            <w:pPr>
              <w:spacing w:line="276" w:lineRule="auto"/>
              <w:jc w:val="both"/>
              <w:rPr>
                <w:rFonts w:ascii="Arial" w:hAnsi="Arial" w:cs="Arial"/>
                <w:sz w:val="24"/>
                <w:szCs w:val="24"/>
                <w:lang w:val="id-ID"/>
              </w:rPr>
            </w:pPr>
            <w:r w:rsidRPr="00242E04">
              <w:rPr>
                <w:rFonts w:ascii="Arial" w:hAnsi="Arial" w:cs="Arial"/>
                <w:sz w:val="24"/>
                <w:szCs w:val="24"/>
                <w:lang w:val="id-ID"/>
              </w:rPr>
              <w:t>Ardian Budhi Nugroho</w:t>
            </w:r>
          </w:p>
        </w:tc>
        <w:tc>
          <w:tcPr>
            <w:tcW w:w="4508" w:type="dxa"/>
            <w:shd w:val="clear" w:color="auto" w:fill="auto"/>
          </w:tcPr>
          <w:p w14:paraId="1D7859E9" w14:textId="7CAA5F7D" w:rsidR="0079582A" w:rsidRPr="00242E04" w:rsidRDefault="0079582A" w:rsidP="0079582A">
            <w:pPr>
              <w:ind w:left="176"/>
              <w:jc w:val="both"/>
              <w:rPr>
                <w:rFonts w:ascii="Arial" w:hAnsi="Arial" w:cs="Arial"/>
                <w:sz w:val="24"/>
                <w:szCs w:val="24"/>
                <w:lang w:val="id-ID"/>
              </w:rPr>
            </w:pPr>
            <w:proofErr w:type="spellStart"/>
            <w:r w:rsidRPr="0079582A">
              <w:rPr>
                <w:rFonts w:ascii="Arial" w:hAnsi="Arial" w:cs="Arial"/>
                <w:sz w:val="24"/>
                <w:szCs w:val="24"/>
                <w:lang w:val="id-ID"/>
              </w:rPr>
              <w:t>Abynprima</w:t>
            </w:r>
            <w:proofErr w:type="spellEnd"/>
            <w:r w:rsidRPr="0079582A">
              <w:rPr>
                <w:rFonts w:ascii="Arial" w:hAnsi="Arial" w:cs="Arial"/>
                <w:sz w:val="24"/>
                <w:szCs w:val="24"/>
                <w:lang w:val="id-ID"/>
              </w:rPr>
              <w:t xml:space="preserve"> Rizki</w:t>
            </w:r>
          </w:p>
        </w:tc>
      </w:tr>
      <w:tr w:rsidR="0079582A" w:rsidRPr="00242E04" w14:paraId="70D15205" w14:textId="77777777" w:rsidTr="0079582A">
        <w:tc>
          <w:tcPr>
            <w:tcW w:w="5066" w:type="dxa"/>
            <w:shd w:val="clear" w:color="auto" w:fill="auto"/>
          </w:tcPr>
          <w:p w14:paraId="7609A41F" w14:textId="77777777" w:rsidR="0079582A" w:rsidRDefault="0079582A" w:rsidP="00CA6DFD">
            <w:pPr>
              <w:ind w:right="-416"/>
              <w:rPr>
                <w:rFonts w:ascii="Arial" w:hAnsi="Arial" w:cs="Arial"/>
                <w:sz w:val="24"/>
                <w:szCs w:val="24"/>
                <w:lang w:val="id-ID"/>
              </w:rPr>
            </w:pPr>
            <w:r w:rsidRPr="00242E04">
              <w:rPr>
                <w:rFonts w:ascii="Arial" w:hAnsi="Arial" w:cs="Arial"/>
                <w:sz w:val="24"/>
                <w:szCs w:val="24"/>
                <w:lang w:val="id-ID"/>
              </w:rPr>
              <w:t xml:space="preserve">Kepala Biro Humas, Kearsipan, dan Tata </w:t>
            </w:r>
          </w:p>
          <w:p w14:paraId="6AEA3856" w14:textId="77777777" w:rsidR="0079582A" w:rsidRPr="00242E04" w:rsidRDefault="0079582A" w:rsidP="00CA6DFD">
            <w:pPr>
              <w:ind w:right="-416"/>
              <w:rPr>
                <w:rFonts w:ascii="Arial" w:hAnsi="Arial" w:cs="Arial"/>
                <w:sz w:val="24"/>
                <w:szCs w:val="24"/>
                <w:lang w:val="id-ID"/>
              </w:rPr>
            </w:pPr>
            <w:r w:rsidRPr="00242E04">
              <w:rPr>
                <w:rFonts w:ascii="Arial" w:hAnsi="Arial" w:cs="Arial"/>
                <w:sz w:val="24"/>
                <w:szCs w:val="24"/>
                <w:lang w:val="id-ID"/>
              </w:rPr>
              <w:t>Usaha Pimpinan</w:t>
            </w:r>
            <w:r>
              <w:rPr>
                <w:rFonts w:ascii="Arial" w:hAnsi="Arial" w:cs="Arial"/>
                <w:sz w:val="24"/>
                <w:szCs w:val="24"/>
                <w:lang w:val="id-ID"/>
              </w:rPr>
              <w:t xml:space="preserve"> </w:t>
            </w:r>
            <w:r w:rsidRPr="00242E04">
              <w:rPr>
                <w:rFonts w:ascii="Arial" w:hAnsi="Arial" w:cs="Arial"/>
                <w:sz w:val="24"/>
                <w:szCs w:val="24"/>
                <w:lang w:val="id-ID"/>
              </w:rPr>
              <w:t>Kementerian PPN/Bappenas</w:t>
            </w:r>
          </w:p>
        </w:tc>
        <w:tc>
          <w:tcPr>
            <w:tcW w:w="4508" w:type="dxa"/>
            <w:shd w:val="clear" w:color="auto" w:fill="auto"/>
          </w:tcPr>
          <w:p w14:paraId="36803DD8" w14:textId="652C6981" w:rsidR="0079582A" w:rsidRPr="00242E04" w:rsidRDefault="0079582A" w:rsidP="0079582A">
            <w:pPr>
              <w:ind w:left="176"/>
              <w:rPr>
                <w:rFonts w:ascii="Arial" w:hAnsi="Arial" w:cs="Arial"/>
                <w:sz w:val="24"/>
                <w:szCs w:val="24"/>
                <w:lang w:val="id-ID"/>
              </w:rPr>
            </w:pPr>
            <w:proofErr w:type="spellStart"/>
            <w:r w:rsidRPr="0079582A">
              <w:rPr>
                <w:rFonts w:ascii="Arial" w:hAnsi="Arial" w:cs="Arial"/>
                <w:sz w:val="24"/>
                <w:szCs w:val="24"/>
                <w:lang w:val="id-ID"/>
              </w:rPr>
              <w:t>Director</w:t>
            </w:r>
            <w:proofErr w:type="spellEnd"/>
            <w:r w:rsidRPr="0079582A">
              <w:rPr>
                <w:rFonts w:ascii="Arial" w:hAnsi="Arial" w:cs="Arial"/>
                <w:sz w:val="24"/>
                <w:szCs w:val="24"/>
                <w:lang w:val="id-ID"/>
              </w:rPr>
              <w:t xml:space="preserve"> </w:t>
            </w:r>
            <w:proofErr w:type="spellStart"/>
            <w:r w:rsidRPr="0079582A">
              <w:rPr>
                <w:rFonts w:ascii="Arial" w:hAnsi="Arial" w:cs="Arial"/>
                <w:sz w:val="24"/>
                <w:szCs w:val="24"/>
                <w:lang w:val="id-ID"/>
              </w:rPr>
              <w:t>of</w:t>
            </w:r>
            <w:proofErr w:type="spellEnd"/>
            <w:r w:rsidRPr="0079582A">
              <w:rPr>
                <w:rFonts w:ascii="Arial" w:hAnsi="Arial" w:cs="Arial"/>
                <w:sz w:val="24"/>
                <w:szCs w:val="24"/>
                <w:lang w:val="id-ID"/>
              </w:rPr>
              <w:t xml:space="preserve"> </w:t>
            </w:r>
            <w:proofErr w:type="spellStart"/>
            <w:r w:rsidRPr="0079582A">
              <w:rPr>
                <w:rFonts w:ascii="Arial" w:hAnsi="Arial" w:cs="Arial"/>
                <w:sz w:val="24"/>
                <w:szCs w:val="24"/>
                <w:lang w:val="id-ID"/>
              </w:rPr>
              <w:t>Marketing</w:t>
            </w:r>
            <w:proofErr w:type="spellEnd"/>
            <w:r w:rsidRPr="0079582A">
              <w:rPr>
                <w:rFonts w:ascii="Arial" w:hAnsi="Arial" w:cs="Arial"/>
                <w:sz w:val="24"/>
                <w:szCs w:val="24"/>
                <w:lang w:val="id-ID"/>
              </w:rPr>
              <w:t xml:space="preserve">, </w:t>
            </w:r>
            <w:proofErr w:type="spellStart"/>
            <w:r w:rsidRPr="0079582A">
              <w:rPr>
                <w:rFonts w:ascii="Arial" w:hAnsi="Arial" w:cs="Arial"/>
                <w:sz w:val="24"/>
                <w:szCs w:val="24"/>
                <w:lang w:val="id-ID"/>
              </w:rPr>
              <w:t>Communication</w:t>
            </w:r>
            <w:proofErr w:type="spellEnd"/>
            <w:r w:rsidRPr="0079582A">
              <w:rPr>
                <w:rFonts w:ascii="Arial" w:hAnsi="Arial" w:cs="Arial"/>
                <w:sz w:val="24"/>
                <w:szCs w:val="24"/>
                <w:lang w:val="id-ID"/>
              </w:rPr>
              <w:t xml:space="preserve"> &amp; </w:t>
            </w:r>
            <w:proofErr w:type="spellStart"/>
            <w:r w:rsidRPr="0079582A">
              <w:rPr>
                <w:rFonts w:ascii="Arial" w:hAnsi="Arial" w:cs="Arial"/>
                <w:sz w:val="24"/>
                <w:szCs w:val="24"/>
                <w:lang w:val="id-ID"/>
              </w:rPr>
              <w:t>Community</w:t>
            </w:r>
            <w:proofErr w:type="spellEnd"/>
            <w:r w:rsidRPr="0079582A">
              <w:rPr>
                <w:rFonts w:ascii="Arial" w:hAnsi="Arial" w:cs="Arial"/>
                <w:sz w:val="24"/>
                <w:szCs w:val="24"/>
                <w:lang w:val="id-ID"/>
              </w:rPr>
              <w:t xml:space="preserve"> Development</w:t>
            </w:r>
            <w:r>
              <w:rPr>
                <w:rFonts w:ascii="Arial" w:hAnsi="Arial" w:cs="Arial"/>
                <w:sz w:val="24"/>
                <w:szCs w:val="24"/>
                <w:lang w:val="id-ID"/>
              </w:rPr>
              <w:t xml:space="preserve"> </w:t>
            </w:r>
            <w:r w:rsidRPr="0079582A">
              <w:rPr>
                <w:rFonts w:ascii="Arial" w:hAnsi="Arial" w:cs="Arial"/>
                <w:sz w:val="24"/>
                <w:szCs w:val="24"/>
                <w:lang w:val="id-ID"/>
              </w:rPr>
              <w:t>AFTECH</w:t>
            </w:r>
          </w:p>
        </w:tc>
      </w:tr>
    </w:tbl>
    <w:p w14:paraId="5B05C06A" w14:textId="77777777" w:rsidR="00032856" w:rsidRPr="00BE66E2" w:rsidRDefault="00032856" w:rsidP="0079582A">
      <w:pPr>
        <w:rPr>
          <w:sz w:val="24"/>
          <w:szCs w:val="24"/>
          <w:lang w:val="id-ID"/>
        </w:rPr>
      </w:pPr>
    </w:p>
    <w:sectPr w:rsidR="00032856" w:rsidRPr="00BE66E2" w:rsidSect="009C719C">
      <w:headerReference w:type="default" r:id="rId6"/>
      <w:footerReference w:type="default" r:id="rId7"/>
      <w:pgSz w:w="12240" w:h="15840"/>
      <w:pgMar w:top="1356" w:right="1440" w:bottom="108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55027" w14:textId="77777777" w:rsidR="00797927" w:rsidRDefault="00797927">
      <w:pPr>
        <w:spacing w:line="240" w:lineRule="auto"/>
      </w:pPr>
      <w:r>
        <w:separator/>
      </w:r>
    </w:p>
  </w:endnote>
  <w:endnote w:type="continuationSeparator" w:id="0">
    <w:p w14:paraId="4BF282AC" w14:textId="77777777" w:rsidR="00797927" w:rsidRDefault="00797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B580" w14:textId="77777777" w:rsidR="00032856" w:rsidRDefault="00000000">
    <w:r>
      <w:rPr>
        <w:noProof/>
      </w:rPr>
      <w:drawing>
        <wp:anchor distT="114300" distB="114300" distL="114300" distR="114300" simplePos="0" relativeHeight="251661312" behindDoc="0" locked="0" layoutInCell="1" hidden="0" allowOverlap="1" wp14:anchorId="0AF4F75D" wp14:editId="72C254AB">
          <wp:simplePos x="0" y="0"/>
          <wp:positionH relativeFrom="column">
            <wp:posOffset>-914399</wp:posOffset>
          </wp:positionH>
          <wp:positionV relativeFrom="paragraph">
            <wp:posOffset>66676</wp:posOffset>
          </wp:positionV>
          <wp:extent cx="7777163" cy="463039"/>
          <wp:effectExtent l="0" t="0" r="0" b="0"/>
          <wp:wrapNone/>
          <wp:docPr id="4" name="image1.png" descr="image1.png, Picture"/>
          <wp:cNvGraphicFramePr/>
          <a:graphic xmlns:a="http://schemas.openxmlformats.org/drawingml/2006/main">
            <a:graphicData uri="http://schemas.openxmlformats.org/drawingml/2006/picture">
              <pic:pic xmlns:pic="http://schemas.openxmlformats.org/drawingml/2006/picture">
                <pic:nvPicPr>
                  <pic:cNvPr id="0" name="image1.png" descr="image1.png, Picture"/>
                  <pic:cNvPicPr preferRelativeResize="0"/>
                </pic:nvPicPr>
                <pic:blipFill>
                  <a:blip r:embed="rId1"/>
                  <a:srcRect/>
                  <a:stretch>
                    <a:fillRect/>
                  </a:stretch>
                </pic:blipFill>
                <pic:spPr>
                  <a:xfrm>
                    <a:off x="0" y="0"/>
                    <a:ext cx="7777163" cy="46303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72224" w14:textId="77777777" w:rsidR="00797927" w:rsidRDefault="00797927">
      <w:pPr>
        <w:spacing w:line="240" w:lineRule="auto"/>
      </w:pPr>
      <w:r>
        <w:separator/>
      </w:r>
    </w:p>
  </w:footnote>
  <w:footnote w:type="continuationSeparator" w:id="0">
    <w:p w14:paraId="72E5BE57" w14:textId="77777777" w:rsidR="00797927" w:rsidRDefault="007979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2EA6" w14:textId="77777777" w:rsidR="00032856" w:rsidRDefault="00000000">
    <w:r>
      <w:rPr>
        <w:noProof/>
      </w:rPr>
      <w:drawing>
        <wp:anchor distT="114300" distB="114300" distL="114300" distR="114300" simplePos="0" relativeHeight="251658240" behindDoc="1" locked="0" layoutInCell="1" hidden="0" allowOverlap="1" wp14:anchorId="0AA7F463" wp14:editId="68571F21">
          <wp:simplePos x="0" y="0"/>
          <wp:positionH relativeFrom="page">
            <wp:posOffset>238125</wp:posOffset>
          </wp:positionH>
          <wp:positionV relativeFrom="page">
            <wp:posOffset>114300</wp:posOffset>
          </wp:positionV>
          <wp:extent cx="895350" cy="771525"/>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3829"/>
                  <a:stretch>
                    <a:fillRect/>
                  </a:stretch>
                </pic:blipFill>
                <pic:spPr>
                  <a:xfrm>
                    <a:off x="0" y="0"/>
                    <a:ext cx="895350" cy="7715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152126C" wp14:editId="7499A67A">
          <wp:simplePos x="0" y="0"/>
          <wp:positionH relativeFrom="page">
            <wp:posOffset>1257300</wp:posOffset>
          </wp:positionH>
          <wp:positionV relativeFrom="page">
            <wp:posOffset>171450</wp:posOffset>
          </wp:positionV>
          <wp:extent cx="1241524" cy="614363"/>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41524" cy="61436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5949014" wp14:editId="6F682F8C">
          <wp:simplePos x="0" y="0"/>
          <wp:positionH relativeFrom="page">
            <wp:posOffset>2752725</wp:posOffset>
          </wp:positionH>
          <wp:positionV relativeFrom="page">
            <wp:posOffset>114300</wp:posOffset>
          </wp:positionV>
          <wp:extent cx="5029200" cy="736600"/>
          <wp:effectExtent l="0" t="0" r="0" b="0"/>
          <wp:wrapNone/>
          <wp:docPr id="1" name="image2.png" descr="Shape 5, Picture"/>
          <wp:cNvGraphicFramePr/>
          <a:graphic xmlns:a="http://schemas.openxmlformats.org/drawingml/2006/main">
            <a:graphicData uri="http://schemas.openxmlformats.org/drawingml/2006/picture">
              <pic:pic xmlns:pic="http://schemas.openxmlformats.org/drawingml/2006/picture">
                <pic:nvPicPr>
                  <pic:cNvPr id="0" name="image2.png" descr="Shape 5, Picture"/>
                  <pic:cNvPicPr preferRelativeResize="0"/>
                </pic:nvPicPr>
                <pic:blipFill>
                  <a:blip r:embed="rId3"/>
                  <a:srcRect/>
                  <a:stretch>
                    <a:fillRect/>
                  </a:stretch>
                </pic:blipFill>
                <pic:spPr>
                  <a:xfrm>
                    <a:off x="0" y="0"/>
                    <a:ext cx="5029200" cy="736600"/>
                  </a:xfrm>
                  <a:prstGeom prst="rect">
                    <a:avLst/>
                  </a:prstGeom>
                  <a:ln/>
                </pic:spPr>
              </pic:pic>
            </a:graphicData>
          </a:graphic>
        </wp:anchor>
      </w:drawing>
    </w:r>
  </w:p>
  <w:p w14:paraId="738D64C0" w14:textId="77777777" w:rsidR="00032856" w:rsidRDefault="00032856"/>
  <w:p w14:paraId="125F20C6" w14:textId="77777777" w:rsidR="00032856" w:rsidRDefault="000328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56"/>
    <w:rsid w:val="00032856"/>
    <w:rsid w:val="001C408A"/>
    <w:rsid w:val="00202D24"/>
    <w:rsid w:val="003C0DC3"/>
    <w:rsid w:val="003D281A"/>
    <w:rsid w:val="003E3312"/>
    <w:rsid w:val="0043194B"/>
    <w:rsid w:val="00491362"/>
    <w:rsid w:val="004B67BA"/>
    <w:rsid w:val="004D65A0"/>
    <w:rsid w:val="00590E2A"/>
    <w:rsid w:val="00592FA7"/>
    <w:rsid w:val="005A27E2"/>
    <w:rsid w:val="005D1C43"/>
    <w:rsid w:val="005F1B89"/>
    <w:rsid w:val="00614105"/>
    <w:rsid w:val="00622DED"/>
    <w:rsid w:val="007523F8"/>
    <w:rsid w:val="00760659"/>
    <w:rsid w:val="007923D7"/>
    <w:rsid w:val="0079582A"/>
    <w:rsid w:val="00797927"/>
    <w:rsid w:val="007C1CF6"/>
    <w:rsid w:val="007C39AD"/>
    <w:rsid w:val="0086391A"/>
    <w:rsid w:val="008D1D9E"/>
    <w:rsid w:val="008E54C8"/>
    <w:rsid w:val="009C719C"/>
    <w:rsid w:val="00A6346C"/>
    <w:rsid w:val="00AC7147"/>
    <w:rsid w:val="00AF2BB7"/>
    <w:rsid w:val="00B568F3"/>
    <w:rsid w:val="00B9140E"/>
    <w:rsid w:val="00BE66E2"/>
    <w:rsid w:val="00C15D30"/>
    <w:rsid w:val="00C2201C"/>
    <w:rsid w:val="00CB02DF"/>
    <w:rsid w:val="00CB1D83"/>
    <w:rsid w:val="00CB5AE3"/>
    <w:rsid w:val="00CD240A"/>
    <w:rsid w:val="00D82630"/>
    <w:rsid w:val="00D937A4"/>
    <w:rsid w:val="00DD1B53"/>
    <w:rsid w:val="00E1625C"/>
    <w:rsid w:val="00E35A46"/>
    <w:rsid w:val="00E73506"/>
    <w:rsid w:val="00EA1F13"/>
    <w:rsid w:val="00EE680E"/>
    <w:rsid w:val="00F12888"/>
    <w:rsid w:val="00F65094"/>
    <w:rsid w:val="00FF00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FD01479"/>
  <w15:docId w15:val="{C602FF2F-0EF4-E744-A54A-6E4573BE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79582A"/>
    <w:pPr>
      <w:spacing w:line="240" w:lineRule="auto"/>
    </w:pPr>
    <w:rPr>
      <w:rFonts w:asciiTheme="minorHAnsi" w:eastAsiaTheme="minorHAnsi" w:hAnsiTheme="minorHAnsi" w:cstheme="minorBid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Tinambunan</cp:lastModifiedBy>
  <cp:revision>61</cp:revision>
  <dcterms:created xsi:type="dcterms:W3CDTF">2025-07-04T05:46:00Z</dcterms:created>
  <dcterms:modified xsi:type="dcterms:W3CDTF">2025-07-04T06:22:00Z</dcterms:modified>
</cp:coreProperties>
</file>